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C" w:rsidRPr="00F5277E" w:rsidRDefault="00672A91" w:rsidP="00F5277E">
      <w:pPr>
        <w:pStyle w:val="ConsPlusNormal"/>
        <w:widowControl/>
        <w:tabs>
          <w:tab w:val="left" w:pos="4860"/>
          <w:tab w:val="left" w:pos="5040"/>
        </w:tabs>
        <w:ind w:firstLine="680"/>
        <w:jc w:val="right"/>
        <w:rPr>
          <w:rFonts w:ascii="Times New Roman" w:hAnsi="Times New Roman" w:cs="Times New Roman"/>
        </w:rPr>
      </w:pPr>
      <w:r w:rsidRPr="00F5277E">
        <w:rPr>
          <w:rFonts w:ascii="Times New Roman" w:hAnsi="Times New Roman" w:cs="Times New Roman"/>
        </w:rPr>
        <w:t>Приложение №</w:t>
      </w:r>
      <w:r w:rsidR="00F5277E">
        <w:rPr>
          <w:rFonts w:ascii="Times New Roman" w:hAnsi="Times New Roman" w:cs="Times New Roman"/>
        </w:rPr>
        <w:t>1</w:t>
      </w:r>
      <w:r w:rsidR="002759FE">
        <w:rPr>
          <w:rFonts w:ascii="Times New Roman" w:hAnsi="Times New Roman" w:cs="Times New Roman"/>
        </w:rPr>
        <w:t>2</w:t>
      </w:r>
      <w:r w:rsidR="00C913CC" w:rsidRPr="00F5277E">
        <w:rPr>
          <w:rFonts w:ascii="Times New Roman" w:hAnsi="Times New Roman" w:cs="Times New Roman"/>
        </w:rPr>
        <w:t xml:space="preserve">                               </w:t>
      </w:r>
    </w:p>
    <w:p w:rsidR="00C913CC" w:rsidRPr="00F5277E" w:rsidRDefault="00C913CC" w:rsidP="00F5277E">
      <w:pPr>
        <w:pStyle w:val="ConsPlusNormal"/>
        <w:widowControl/>
        <w:tabs>
          <w:tab w:val="left" w:pos="4860"/>
          <w:tab w:val="left" w:pos="5040"/>
        </w:tabs>
        <w:ind w:firstLine="680"/>
        <w:jc w:val="right"/>
        <w:rPr>
          <w:rFonts w:ascii="Times New Roman" w:hAnsi="Times New Roman" w:cs="Times New Roman"/>
        </w:rPr>
      </w:pPr>
      <w:r w:rsidRPr="00F5277E">
        <w:rPr>
          <w:rFonts w:ascii="Times New Roman" w:hAnsi="Times New Roman" w:cs="Times New Roman"/>
        </w:rPr>
        <w:t xml:space="preserve">                                                 к приказу </w:t>
      </w:r>
    </w:p>
    <w:p w:rsidR="00C913CC" w:rsidRPr="00F5277E" w:rsidRDefault="00C913CC" w:rsidP="00F5277E">
      <w:pPr>
        <w:pStyle w:val="ConsPlusNormal"/>
        <w:widowControl/>
        <w:ind w:firstLine="680"/>
        <w:jc w:val="right"/>
        <w:rPr>
          <w:rFonts w:ascii="Times New Roman" w:hAnsi="Times New Roman" w:cs="Times New Roman"/>
        </w:rPr>
      </w:pPr>
      <w:r w:rsidRPr="00F5277E">
        <w:rPr>
          <w:rFonts w:ascii="Times New Roman" w:hAnsi="Times New Roman" w:cs="Times New Roman"/>
        </w:rPr>
        <w:t xml:space="preserve">                                                                                 от </w:t>
      </w:r>
      <w:r w:rsidR="00062011" w:rsidRPr="00F5277E">
        <w:rPr>
          <w:rFonts w:ascii="Times New Roman" w:hAnsi="Times New Roman" w:cs="Times New Roman"/>
        </w:rPr>
        <w:t>27</w:t>
      </w:r>
      <w:r w:rsidR="0078154F" w:rsidRPr="00F5277E">
        <w:rPr>
          <w:rFonts w:ascii="Times New Roman" w:hAnsi="Times New Roman" w:cs="Times New Roman"/>
        </w:rPr>
        <w:t>.</w:t>
      </w:r>
      <w:r w:rsidRPr="00F5277E">
        <w:rPr>
          <w:rFonts w:ascii="Times New Roman" w:hAnsi="Times New Roman" w:cs="Times New Roman"/>
        </w:rPr>
        <w:t>0</w:t>
      </w:r>
      <w:r w:rsidR="00062011" w:rsidRPr="00F5277E">
        <w:rPr>
          <w:rFonts w:ascii="Times New Roman" w:hAnsi="Times New Roman" w:cs="Times New Roman"/>
        </w:rPr>
        <w:t>1</w:t>
      </w:r>
      <w:r w:rsidR="0078154F" w:rsidRPr="00F5277E">
        <w:rPr>
          <w:rFonts w:ascii="Times New Roman" w:hAnsi="Times New Roman" w:cs="Times New Roman"/>
        </w:rPr>
        <w:t>.2023</w:t>
      </w:r>
      <w:r w:rsidRPr="00F5277E">
        <w:rPr>
          <w:rFonts w:ascii="Times New Roman" w:hAnsi="Times New Roman" w:cs="Times New Roman"/>
        </w:rPr>
        <w:t xml:space="preserve"> г. №</w:t>
      </w:r>
      <w:r w:rsidR="00062011" w:rsidRPr="00F5277E">
        <w:rPr>
          <w:rFonts w:ascii="Times New Roman" w:hAnsi="Times New Roman" w:cs="Times New Roman"/>
        </w:rPr>
        <w:t>32</w:t>
      </w:r>
      <w:r w:rsidRPr="00F5277E">
        <w:rPr>
          <w:rFonts w:ascii="Times New Roman" w:hAnsi="Times New Roman" w:cs="Times New Roman"/>
        </w:rPr>
        <w:t xml:space="preserve">л/с   </w:t>
      </w:r>
    </w:p>
    <w:p w:rsidR="00C913CC" w:rsidRPr="00F5277E" w:rsidRDefault="00C913CC" w:rsidP="00F5277E">
      <w:pPr>
        <w:pStyle w:val="ConsPlusNormal"/>
        <w:widowControl/>
        <w:tabs>
          <w:tab w:val="left" w:pos="4680"/>
        </w:tabs>
        <w:ind w:firstLine="680"/>
        <w:jc w:val="center"/>
        <w:rPr>
          <w:rFonts w:ascii="Times New Roman" w:hAnsi="Times New Roman" w:cs="Times New Roman"/>
          <w:bCs/>
        </w:rPr>
      </w:pPr>
    </w:p>
    <w:p w:rsidR="00C913CC" w:rsidRPr="00F5277E" w:rsidRDefault="00C913CC" w:rsidP="00F5277E">
      <w:pPr>
        <w:pStyle w:val="ConsPlusNormal"/>
        <w:widowControl/>
        <w:tabs>
          <w:tab w:val="left" w:pos="4680"/>
        </w:tabs>
        <w:ind w:firstLine="680"/>
        <w:jc w:val="center"/>
        <w:rPr>
          <w:rFonts w:ascii="Times New Roman" w:hAnsi="Times New Roman" w:cs="Times New Roman"/>
          <w:bCs/>
        </w:rPr>
      </w:pPr>
      <w:r w:rsidRPr="00F5277E">
        <w:rPr>
          <w:rFonts w:ascii="Times New Roman" w:hAnsi="Times New Roman" w:cs="Times New Roman"/>
          <w:bCs/>
        </w:rPr>
        <w:t>Объявление</w:t>
      </w:r>
      <w:r w:rsidR="00AF1E0B" w:rsidRPr="00F5277E">
        <w:rPr>
          <w:rFonts w:ascii="Times New Roman" w:hAnsi="Times New Roman" w:cs="Times New Roman"/>
          <w:bCs/>
        </w:rPr>
        <w:t xml:space="preserve"> №</w:t>
      </w:r>
      <w:r w:rsidR="00F5277E">
        <w:rPr>
          <w:rFonts w:ascii="Times New Roman" w:hAnsi="Times New Roman" w:cs="Times New Roman"/>
          <w:bCs/>
        </w:rPr>
        <w:t>1</w:t>
      </w:r>
      <w:r w:rsidR="002759FE">
        <w:rPr>
          <w:rFonts w:ascii="Times New Roman" w:hAnsi="Times New Roman" w:cs="Times New Roman"/>
          <w:bCs/>
        </w:rPr>
        <w:t>2</w:t>
      </w:r>
    </w:p>
    <w:p w:rsidR="00C913CC" w:rsidRPr="00F5277E" w:rsidRDefault="00C913CC" w:rsidP="00F5277E">
      <w:pPr>
        <w:pStyle w:val="ConsPlusNormal"/>
        <w:widowControl/>
        <w:tabs>
          <w:tab w:val="left" w:pos="4680"/>
        </w:tabs>
        <w:ind w:firstLine="680"/>
        <w:jc w:val="center"/>
        <w:rPr>
          <w:rFonts w:ascii="Times New Roman" w:hAnsi="Times New Roman" w:cs="Times New Roman"/>
          <w:bCs/>
        </w:rPr>
      </w:pPr>
      <w:r w:rsidRPr="00F5277E">
        <w:rPr>
          <w:rFonts w:ascii="Times New Roman" w:hAnsi="Times New Roman" w:cs="Times New Roman"/>
          <w:bCs/>
        </w:rPr>
        <w:t>о приеме документов на замещение должности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ведущего научного сотрудника лаборатории геохронологии и геохимии окружающей среды</w:t>
      </w:r>
    </w:p>
    <w:p w:rsidR="00C913CC" w:rsidRPr="00F5277E" w:rsidRDefault="00C913CC" w:rsidP="00F5277E">
      <w:pPr>
        <w:shd w:val="clear" w:color="auto" w:fill="FFFFFF"/>
        <w:spacing w:after="0" w:line="240" w:lineRule="auto"/>
        <w:ind w:firstLine="68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в ГИН СО РАН</w:t>
      </w:r>
    </w:p>
    <w:p w:rsidR="00DD7942" w:rsidRDefault="00DD7942" w:rsidP="00F5277E">
      <w:pPr>
        <w:pStyle w:val="a4"/>
        <w:ind w:firstLine="680"/>
        <w:rPr>
          <w:rFonts w:ascii="Times New Roman" w:hAnsi="Times New Roman" w:cs="Times New Roman"/>
          <w:sz w:val="20"/>
          <w:szCs w:val="20"/>
        </w:rPr>
      </w:pPr>
    </w:p>
    <w:p w:rsidR="00F5277E" w:rsidRPr="00F5277E" w:rsidRDefault="00F5277E" w:rsidP="00F5277E">
      <w:pPr>
        <w:pStyle w:val="a4"/>
        <w:ind w:firstLine="6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начало приема заявок: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07.02.2023</w:t>
      </w:r>
      <w:r w:rsidRPr="00F5277E">
        <w:rPr>
          <w:rFonts w:ascii="Times New Roman" w:hAnsi="Times New Roman" w:cs="Times New Roman"/>
          <w:sz w:val="20"/>
          <w:szCs w:val="20"/>
        </w:rPr>
        <w:t>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14:00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окончание приема заявок: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28.02.2023</w:t>
      </w:r>
      <w:r w:rsidRPr="00F5277E">
        <w:rPr>
          <w:rFonts w:ascii="Times New Roman" w:hAnsi="Times New Roman" w:cs="Times New Roman"/>
          <w:sz w:val="20"/>
          <w:szCs w:val="20"/>
        </w:rPr>
        <w:t>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10:00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дата проведения конкурса: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28.02.2023</w:t>
      </w:r>
      <w:r w:rsidRPr="00F5277E">
        <w:rPr>
          <w:rFonts w:ascii="Times New Roman" w:hAnsi="Times New Roman" w:cs="Times New Roman"/>
          <w:sz w:val="20"/>
          <w:szCs w:val="20"/>
        </w:rPr>
        <w:t> </w:t>
      </w:r>
      <w:r w:rsidRPr="00F5277E">
        <w:rPr>
          <w:rStyle w:val="scroll-frameheader-text"/>
          <w:rFonts w:ascii="Times New Roman" w:hAnsi="Times New Roman" w:cs="Times New Roman"/>
          <w:sz w:val="20"/>
          <w:szCs w:val="20"/>
          <w:bdr w:val="none" w:sz="0" w:space="0" w:color="auto" w:frame="1"/>
        </w:rPr>
        <w:t>16:20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caps/>
          <w:sz w:val="20"/>
          <w:szCs w:val="20"/>
        </w:rPr>
      </w:pPr>
      <w:r w:rsidRPr="00F5277E">
        <w:rPr>
          <w:rFonts w:ascii="Times New Roman" w:hAnsi="Times New Roman" w:cs="Times New Roman"/>
          <w:caps/>
          <w:sz w:val="20"/>
          <w:szCs w:val="20"/>
        </w:rPr>
        <w:t>ОРГАНИЗАЦИЯ: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F5277E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науки Геологический институт им. Н.Л. Добрецова Сибирского отделения Российской академии наук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caps/>
          <w:sz w:val="20"/>
          <w:szCs w:val="20"/>
        </w:rPr>
      </w:pPr>
      <w:r w:rsidRPr="00F5277E">
        <w:rPr>
          <w:rFonts w:ascii="Times New Roman" w:hAnsi="Times New Roman" w:cs="Times New Roman"/>
          <w:caps/>
          <w:sz w:val="20"/>
          <w:szCs w:val="20"/>
        </w:rPr>
        <w:t>ДОЛЖНОСТЬ:</w:t>
      </w:r>
    </w:p>
    <w:p w:rsidR="00F5277E" w:rsidRPr="00F5277E" w:rsidRDefault="00F5277E" w:rsidP="00F5277E">
      <w:pPr>
        <w:pStyle w:val="a4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5277E">
        <w:rPr>
          <w:rFonts w:ascii="Times New Roman" w:hAnsi="Times New Roman" w:cs="Times New Roman"/>
          <w:b/>
          <w:sz w:val="20"/>
          <w:szCs w:val="20"/>
        </w:rPr>
        <w:t>Ведущий научный сотрудник лаборатории геохронологии и геохимии окружающей среды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ОТРАСЛЬ НАУКИ: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Науки о Земле и смежные экологические науки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ДЕЯТЕЛЬНОСТЬ: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Проведение исследования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ТРУДОВЫЕ ФУНКЦИИ: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</w:t>
      </w:r>
      <w:proofErr w:type="gramStart"/>
      <w:r w:rsidRPr="00F5277E">
        <w:rPr>
          <w:rFonts w:ascii="Times New Roman" w:hAnsi="Times New Roman" w:cs="Times New Roman"/>
          <w:color w:val="141414"/>
          <w:sz w:val="20"/>
          <w:szCs w:val="20"/>
        </w:rPr>
        <w:t>Осуществляет</w:t>
      </w:r>
      <w:proofErr w:type="gramEnd"/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ТРУДОВАЯ ДЕЯТЕЛЬНОСТЬ: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(докторов и кандидатов наук) и участвует в повышение их квалификации; осуществляет подготовку научно-педагогических кадров высшей квалификации (аспирантов), участвует в подготовке специалистов с высшим образованием (бакалавров, магистрантов) в соответствующей области (чтение курсов лекций, руководство семинарами, дипломными работами).Участвует в работе ученых, квалификационных, научных советов, научных семинаров, редакционных коллегий журналов, </w:t>
      </w:r>
      <w:proofErr w:type="spellStart"/>
      <w:r w:rsidRPr="00F5277E">
        <w:rPr>
          <w:rFonts w:ascii="Times New Roman" w:hAnsi="Times New Roman" w:cs="Times New Roman"/>
          <w:color w:val="141414"/>
          <w:sz w:val="20"/>
          <w:szCs w:val="20"/>
        </w:rPr>
        <w:t>комиссий.Ежегодно</w:t>
      </w:r>
      <w:proofErr w:type="spellEnd"/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 публикует научные работы в количестве не менее 1,5 ед.: монографии, статьи в рецензируемых журналах, индексируемых в российских и международных информационно-аналитических системах научного цитирования. Публикует патенты на изобретения, зарегистрированные в установленном порядке, а также научно-популярные статьи. Участвует в российских, в том числе с международным участием и зарубежных научных конференциях (симпозиумах) в качестве </w:t>
      </w:r>
      <w:proofErr w:type="spellStart"/>
      <w:proofErr w:type="gramStart"/>
      <w:r w:rsidRPr="00F5277E">
        <w:rPr>
          <w:rFonts w:ascii="Times New Roman" w:hAnsi="Times New Roman" w:cs="Times New Roman"/>
          <w:color w:val="141414"/>
          <w:sz w:val="20"/>
          <w:szCs w:val="20"/>
        </w:rPr>
        <w:t>докладчика.Участвует</w:t>
      </w:r>
      <w:proofErr w:type="spellEnd"/>
      <w:proofErr w:type="gramEnd"/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 в выполнении работ с целью привлечения финансовых (внебюджетных) ресурсов в Институт. Осуществляет выполнение научных, в </w:t>
      </w:r>
      <w:proofErr w:type="spellStart"/>
      <w:r w:rsidRPr="00F5277E">
        <w:rPr>
          <w:rFonts w:ascii="Times New Roman" w:hAnsi="Times New Roman" w:cs="Times New Roman"/>
          <w:color w:val="141414"/>
          <w:sz w:val="20"/>
          <w:szCs w:val="20"/>
        </w:rPr>
        <w:t>т.ч</w:t>
      </w:r>
      <w:proofErr w:type="spellEnd"/>
      <w:r w:rsidRPr="00F5277E">
        <w:rPr>
          <w:rFonts w:ascii="Times New Roman" w:hAnsi="Times New Roman" w:cs="Times New Roman"/>
          <w:color w:val="141414"/>
          <w:sz w:val="20"/>
          <w:szCs w:val="20"/>
        </w:rPr>
        <w:t>. годовых и заключительных отчетов по выполненным исследованиям, внедряет их результаты, а также осуществляет выполнение прочих отчетов по своей работе.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РЕГИОН: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Республика Бурятия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НАСЕЛЕННЫЙ ПУНКТ: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Улан-Удэ Республика Бурятия</w:t>
      </w:r>
    </w:p>
    <w:p w:rsidR="00F5277E" w:rsidRPr="00F5277E" w:rsidRDefault="00F5277E" w:rsidP="00F5277E">
      <w:pPr>
        <w:pStyle w:val="2"/>
        <w:spacing w:before="0" w:beforeAutospacing="0" w:after="0" w:afterAutospacing="0"/>
        <w:ind w:firstLine="680"/>
        <w:textAlignment w:val="baseline"/>
        <w:rPr>
          <w:caps/>
          <w:color w:val="2B316E"/>
          <w:sz w:val="20"/>
          <w:szCs w:val="20"/>
        </w:rPr>
      </w:pPr>
      <w:r w:rsidRPr="00F5277E">
        <w:rPr>
          <w:caps/>
          <w:color w:val="2B316E"/>
          <w:sz w:val="20"/>
          <w:szCs w:val="20"/>
        </w:rPr>
        <w:t>ТРЕБОВАНИЯ К КАНДИДАТУ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ВАКАНСИЯ ДЛЯ ВЫПУСКНИКОВ ВУЗОВ: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Нет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РЕЗУЛЬТАТЫ ИНТЕЛЛЕКТУАЛЬНОЙ ДЕЯТЕЛЬНОСТИ: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публикации</w:t>
      </w:r>
      <w:r w:rsidRPr="00F5277E">
        <w:rPr>
          <w:rFonts w:ascii="Times New Roman" w:hAnsi="Times New Roman" w:cs="Times New Roman"/>
          <w:color w:val="141414"/>
          <w:sz w:val="20"/>
          <w:szCs w:val="20"/>
        </w:rPr>
        <w:br/>
        <w:t>монографии</w:t>
      </w:r>
      <w:r w:rsidRPr="00F5277E">
        <w:rPr>
          <w:rFonts w:ascii="Times New Roman" w:hAnsi="Times New Roman" w:cs="Times New Roman"/>
          <w:color w:val="141414"/>
          <w:sz w:val="20"/>
          <w:szCs w:val="20"/>
        </w:rPr>
        <w:br/>
      </w:r>
      <w:proofErr w:type="spellStart"/>
      <w:r w:rsidRPr="00F5277E">
        <w:rPr>
          <w:rFonts w:ascii="Times New Roman" w:hAnsi="Times New Roman" w:cs="Times New Roman"/>
          <w:color w:val="141414"/>
          <w:sz w:val="20"/>
          <w:szCs w:val="20"/>
        </w:rPr>
        <w:t>охраноспособные</w:t>
      </w:r>
      <w:proofErr w:type="spellEnd"/>
      <w:r w:rsidRPr="00F5277E">
        <w:rPr>
          <w:rFonts w:ascii="Times New Roman" w:hAnsi="Times New Roman" w:cs="Times New Roman"/>
          <w:color w:val="141414"/>
          <w:sz w:val="20"/>
          <w:szCs w:val="20"/>
        </w:rPr>
        <w:t xml:space="preserve"> результаты интеллектуальной деятельности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ИСПОЛЬЗОВАНИЕ РЕЗУЛЬТОВ ИНТЕЛЛЕКТУАЛЬНОЙ ДЕЯТЕЛЬНОСТИ: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УЧЕНАЯ СТЕПЕНЬ И ЗВАНИЕ: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кандидат геолого-минералогических наук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ОПЫТ РАЗВИТИЯ ОРГАНИЗАЦИИ: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подготовка магистров и аспирантов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lastRenderedPageBreak/>
        <w:t>ПРОЧИЕ ТРЕБОВАНИЯ К КАНДИДАТУ:</w:t>
      </w:r>
    </w:p>
    <w:p w:rsidR="00F5277E" w:rsidRPr="00F5277E" w:rsidRDefault="00F5277E" w:rsidP="00F5277E">
      <w:pPr>
        <w:pStyle w:val="text-style"/>
        <w:shd w:val="clear" w:color="auto" w:fill="FFFFFF"/>
        <w:spacing w:before="0" w:beforeAutospacing="0" w:after="0" w:afterAutospacing="0"/>
        <w:ind w:firstLine="680"/>
        <w:textAlignment w:val="center"/>
        <w:rPr>
          <w:color w:val="141414"/>
          <w:sz w:val="20"/>
          <w:szCs w:val="20"/>
        </w:rPr>
      </w:pPr>
      <w:r w:rsidRPr="00F5277E">
        <w:rPr>
          <w:color w:val="141414"/>
          <w:sz w:val="20"/>
          <w:szCs w:val="20"/>
        </w:rPr>
        <w:t xml:space="preserve">На должность ведущего научного сотрудника назначается лицо, имеющее ученую степень доктора наук или, в исключительных случаях, кандидата наук со стажем научной работы после присвоения ученой степени не менее 5 лет, а также имеющий в наличии за последние 5 лет: •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отчетов, • докладов на общероссийских или международных научных конференциях (симпозиумах) • руководства работами по грантам, программам фундаментальных исследований, федеральным программам и программам </w:t>
      </w:r>
      <w:proofErr w:type="spellStart"/>
      <w:r w:rsidRPr="00F5277E">
        <w:rPr>
          <w:color w:val="141414"/>
          <w:sz w:val="20"/>
          <w:szCs w:val="20"/>
        </w:rPr>
        <w:t>Минобрнауки</w:t>
      </w:r>
      <w:proofErr w:type="spellEnd"/>
      <w:r w:rsidRPr="00F5277E">
        <w:rPr>
          <w:color w:val="141414"/>
          <w:sz w:val="20"/>
          <w:szCs w:val="20"/>
        </w:rPr>
        <w:t xml:space="preserve"> России, российским и международным контрактам (договорам, соглашениям); • руководства подготовкой научных кадров высшей квалификации (докторов, кандидатов наук)</w:t>
      </w:r>
    </w:p>
    <w:p w:rsidR="00F5277E" w:rsidRPr="00F5277E" w:rsidRDefault="00F5277E" w:rsidP="00F5277E">
      <w:pPr>
        <w:pStyle w:val="2"/>
        <w:spacing w:before="0" w:beforeAutospacing="0" w:after="0" w:afterAutospacing="0"/>
        <w:ind w:firstLine="680"/>
        <w:textAlignment w:val="baseline"/>
        <w:rPr>
          <w:caps/>
          <w:color w:val="2B316E"/>
          <w:sz w:val="20"/>
          <w:szCs w:val="20"/>
        </w:rPr>
      </w:pPr>
      <w:r w:rsidRPr="00F5277E">
        <w:rPr>
          <w:caps/>
          <w:color w:val="2B316E"/>
          <w:sz w:val="20"/>
          <w:szCs w:val="20"/>
        </w:rPr>
        <w:t>ЗАРАБОТНАЯ ПЛАТА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ДОЛЖНОСТНОЙ ОКЛАД: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31 940 руб.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СТАВКА: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0,5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СТИМУЛИРУЮЩИЕ ВЫПЛАТЫ: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0 руб.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ЕЖЕМЕСЯЧНОЕ ПРЕМИРОВАНИЕ: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0 руб.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ГОДОВОЕ ПРЕМИРОВАНИЕ: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0 руб.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УСЛОВИЯ ПРЕМИРОВАНИЯ:</w:t>
      </w:r>
    </w:p>
    <w:p w:rsidR="00F5277E" w:rsidRPr="00F5277E" w:rsidRDefault="00F5277E" w:rsidP="00F5277E">
      <w:pPr>
        <w:pStyle w:val="2"/>
        <w:spacing w:before="0" w:beforeAutospacing="0" w:after="0" w:afterAutospacing="0"/>
        <w:ind w:firstLine="680"/>
        <w:textAlignment w:val="baseline"/>
        <w:rPr>
          <w:caps/>
          <w:color w:val="2B316E"/>
          <w:sz w:val="20"/>
          <w:szCs w:val="20"/>
        </w:rPr>
      </w:pPr>
      <w:r w:rsidRPr="00F5277E">
        <w:rPr>
          <w:caps/>
          <w:color w:val="2B316E"/>
          <w:sz w:val="20"/>
          <w:szCs w:val="20"/>
        </w:rPr>
        <w:t>СОЦИАЛЬНЫЙ ПАКЕТ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ЖИЛЬЕ: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ПРОЕЗД: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ОТДЫХ: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ежегодный основной отпуск</w:t>
      </w:r>
      <w:r w:rsidRPr="00F5277E">
        <w:rPr>
          <w:rFonts w:ascii="Times New Roman" w:hAnsi="Times New Roman" w:cs="Times New Roman"/>
          <w:color w:val="141414"/>
          <w:sz w:val="20"/>
          <w:szCs w:val="20"/>
        </w:rPr>
        <w:br/>
        <w:t>ежегодный дополнительный отпуск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МЕДИЦИНСКОЕ ОБСЛУЖИВАНИЕ И СТРАХОВАНИЕ ОТ НЕСЧАСТНЫХ СЛУЧАЕВ НА ПРОИЗВОДСТВЕ: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СТАЖИРОВКИ И ПОВЫШЕНИЕ КВАЛИФИКАЦИИ: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ДРУГОЕ:</w:t>
      </w:r>
    </w:p>
    <w:p w:rsidR="00F5277E" w:rsidRPr="00F5277E" w:rsidRDefault="00F5277E" w:rsidP="00F5277E">
      <w:pPr>
        <w:pStyle w:val="2"/>
        <w:spacing w:before="0" w:beforeAutospacing="0" w:after="0" w:afterAutospacing="0"/>
        <w:ind w:firstLine="680"/>
        <w:textAlignment w:val="baseline"/>
        <w:rPr>
          <w:caps/>
          <w:color w:val="2B316E"/>
          <w:sz w:val="20"/>
          <w:szCs w:val="20"/>
        </w:rPr>
      </w:pPr>
      <w:r w:rsidRPr="00F5277E">
        <w:rPr>
          <w:caps/>
          <w:color w:val="2B316E"/>
          <w:sz w:val="20"/>
          <w:szCs w:val="20"/>
        </w:rPr>
        <w:t>КОНТАКТНАЯ ИНФОРМАЦИЯ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ФАМИЛИЯ, ИМЯ, ОТЧЕСТВО: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Зангеева Светлана Альбертовна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E-MAIL: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hr@ginst.ru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aps/>
          <w:color w:val="2B316E"/>
          <w:sz w:val="20"/>
          <w:szCs w:val="20"/>
        </w:rPr>
      </w:pPr>
      <w:r w:rsidRPr="00F5277E">
        <w:rPr>
          <w:rFonts w:ascii="Times New Roman" w:hAnsi="Times New Roman" w:cs="Times New Roman"/>
          <w:caps/>
          <w:color w:val="2B316E"/>
          <w:sz w:val="20"/>
          <w:szCs w:val="20"/>
        </w:rPr>
        <w:t>ТЕЛЕФОН:</w:t>
      </w:r>
    </w:p>
    <w:p w:rsidR="00F5277E" w:rsidRPr="00F5277E" w:rsidRDefault="00F5277E" w:rsidP="00F5277E">
      <w:pPr>
        <w:shd w:val="clear" w:color="auto" w:fill="FFFFFF"/>
        <w:spacing w:after="0" w:line="240" w:lineRule="auto"/>
        <w:ind w:firstLine="680"/>
        <w:textAlignment w:val="center"/>
        <w:rPr>
          <w:rFonts w:ascii="Times New Roman" w:hAnsi="Times New Roman" w:cs="Times New Roman"/>
          <w:color w:val="141414"/>
          <w:sz w:val="20"/>
          <w:szCs w:val="20"/>
        </w:rPr>
      </w:pPr>
      <w:r w:rsidRPr="00F5277E">
        <w:rPr>
          <w:rFonts w:ascii="Times New Roman" w:hAnsi="Times New Roman" w:cs="Times New Roman"/>
          <w:color w:val="141414"/>
          <w:sz w:val="20"/>
          <w:szCs w:val="20"/>
        </w:rPr>
        <w:t>+73012433385</w:t>
      </w:r>
    </w:p>
    <w:sectPr w:rsidR="00F5277E" w:rsidRPr="00F5277E" w:rsidSect="00C913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C"/>
    <w:rsid w:val="00062011"/>
    <w:rsid w:val="001946CC"/>
    <w:rsid w:val="002759FE"/>
    <w:rsid w:val="00304D21"/>
    <w:rsid w:val="00416D91"/>
    <w:rsid w:val="004D1C5C"/>
    <w:rsid w:val="004E1B56"/>
    <w:rsid w:val="00533CE3"/>
    <w:rsid w:val="00672A91"/>
    <w:rsid w:val="00716423"/>
    <w:rsid w:val="0078154F"/>
    <w:rsid w:val="008B6889"/>
    <w:rsid w:val="0092047E"/>
    <w:rsid w:val="00951A7D"/>
    <w:rsid w:val="009D7F2B"/>
    <w:rsid w:val="00AF1E0B"/>
    <w:rsid w:val="00C913CC"/>
    <w:rsid w:val="00D67F85"/>
    <w:rsid w:val="00DD7942"/>
    <w:rsid w:val="00E65027"/>
    <w:rsid w:val="00F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9034"/>
  <w15:chartTrackingRefBased/>
  <w15:docId w15:val="{77DA43A8-4505-474D-9554-39F06C2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3CC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C913CC"/>
  </w:style>
  <w:style w:type="character" w:customStyle="1" w:styleId="status">
    <w:name w:val="status"/>
    <w:basedOn w:val="a0"/>
    <w:rsid w:val="00C913CC"/>
  </w:style>
  <w:style w:type="paragraph" w:customStyle="1" w:styleId="ConsPlusNormal">
    <w:name w:val="ConsPlusNormal"/>
    <w:rsid w:val="00C9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913CC"/>
    <w:pPr>
      <w:spacing w:after="0" w:line="240" w:lineRule="auto"/>
    </w:pPr>
  </w:style>
  <w:style w:type="paragraph" w:customStyle="1" w:styleId="text-style">
    <w:name w:val="text-style"/>
    <w:basedOn w:val="a"/>
    <w:rsid w:val="007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4F"/>
    <w:rPr>
      <w:rFonts w:ascii="Segoe UI" w:hAnsi="Segoe UI" w:cs="Segoe UI"/>
      <w:sz w:val="18"/>
      <w:szCs w:val="18"/>
    </w:rPr>
  </w:style>
  <w:style w:type="character" w:customStyle="1" w:styleId="vacancviners">
    <w:name w:val="vacanc__viners"/>
    <w:basedOn w:val="a0"/>
    <w:rsid w:val="00AF1E0B"/>
  </w:style>
  <w:style w:type="paragraph" w:styleId="a7">
    <w:name w:val="Subtitle"/>
    <w:basedOn w:val="a"/>
    <w:next w:val="a"/>
    <w:link w:val="a8"/>
    <w:uiPriority w:val="11"/>
    <w:qFormat/>
    <w:rsid w:val="00AF1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F1E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04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18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31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5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2317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6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23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6575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265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141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657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98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981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59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613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5887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68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946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281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30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631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4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26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150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188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87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11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3120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8417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3909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832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7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1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3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43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80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23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0958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1571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826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69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693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688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1486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886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8663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49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3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77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829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0535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7398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3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893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36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20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69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50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6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51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00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3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388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14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0555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340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091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48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811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6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6350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899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20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544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908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815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79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57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44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91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521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297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61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66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449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64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426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42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31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03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66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7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3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576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76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2543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451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8035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8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00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6949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5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61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1176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05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90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1682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523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05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40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536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5279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056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25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673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29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5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7028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57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5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2481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146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5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94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5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916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09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11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38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159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433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4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33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9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397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26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76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353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712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1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34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9571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1084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87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449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061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608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54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7561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794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68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247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630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352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569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29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65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71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7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938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27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42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5495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9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5786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756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400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7511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2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72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916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99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9390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164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7396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22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52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95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5520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34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822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9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275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020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170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6417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46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64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95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3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9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43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92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781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793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4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3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14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7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6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7464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92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3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2924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977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8985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94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50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7823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9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46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359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87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0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3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324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75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38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147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103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21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729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4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73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67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835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43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84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69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1737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116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79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094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9078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3542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3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0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3528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2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42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96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312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679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22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1809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5738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2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61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82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873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82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0772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542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352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1020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031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5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32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22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38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186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44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1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84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197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340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547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6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787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28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02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282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686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48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982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7617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237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69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215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1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6528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23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8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64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589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5485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6796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987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016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456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64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403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50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55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06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3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44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363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323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872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9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630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132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87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35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72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3808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16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952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51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19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7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6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68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994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40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800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331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17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025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7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89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929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67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89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32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16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54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0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32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644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6971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7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330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00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23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11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398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296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69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494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89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515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961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035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8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4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823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59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171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360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85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296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1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817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2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9419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96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7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88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620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93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56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2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9610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34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070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6238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6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47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40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2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6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523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91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26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44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07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463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3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93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3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9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6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6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22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110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98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168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2524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5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326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35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06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92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4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4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54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1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94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7599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554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186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5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207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519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512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4622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199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70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9732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526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087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48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99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464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796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813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360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687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947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581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10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1510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60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291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51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190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50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32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6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74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0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047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6319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7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2</cp:revision>
  <cp:lastPrinted>2023-04-12T02:00:00Z</cp:lastPrinted>
  <dcterms:created xsi:type="dcterms:W3CDTF">2023-04-12T02:00:00Z</dcterms:created>
  <dcterms:modified xsi:type="dcterms:W3CDTF">2023-04-12T02:00:00Z</dcterms:modified>
</cp:coreProperties>
</file>