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532" w:rsidRPr="00404174" w:rsidRDefault="00404174" w:rsidP="00404174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04174">
        <w:rPr>
          <w:rFonts w:ascii="Times New Roman" w:hAnsi="Times New Roman" w:cs="Times New Roman"/>
          <w:sz w:val="22"/>
          <w:szCs w:val="22"/>
        </w:rPr>
        <w:t>Приложение №1</w:t>
      </w:r>
      <w:r w:rsidR="00584532" w:rsidRPr="00404174">
        <w:rPr>
          <w:rFonts w:ascii="Times New Roman" w:hAnsi="Times New Roman" w:cs="Times New Roman"/>
          <w:sz w:val="22"/>
          <w:szCs w:val="22"/>
        </w:rPr>
        <w:t xml:space="preserve">                              </w:t>
      </w:r>
    </w:p>
    <w:p w:rsidR="00584532" w:rsidRPr="00404174" w:rsidRDefault="00584532" w:rsidP="00404174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  <w:sz w:val="22"/>
          <w:szCs w:val="22"/>
        </w:rPr>
      </w:pPr>
      <w:r w:rsidRPr="00404174">
        <w:rPr>
          <w:rFonts w:ascii="Times New Roman" w:hAnsi="Times New Roman" w:cs="Times New Roman"/>
          <w:sz w:val="22"/>
          <w:szCs w:val="22"/>
        </w:rPr>
        <w:t xml:space="preserve">                                                 к приказу </w:t>
      </w:r>
    </w:p>
    <w:p w:rsidR="00584532" w:rsidRPr="00404174" w:rsidRDefault="00584532" w:rsidP="00404174">
      <w:pPr>
        <w:pStyle w:val="ConsPlusNormal"/>
        <w:widowControl/>
        <w:ind w:firstLine="680"/>
        <w:jc w:val="right"/>
        <w:rPr>
          <w:rFonts w:ascii="Times New Roman" w:hAnsi="Times New Roman" w:cs="Times New Roman"/>
          <w:sz w:val="22"/>
          <w:szCs w:val="22"/>
        </w:rPr>
      </w:pPr>
      <w:r w:rsidRPr="00404174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</w:t>
      </w:r>
      <w:r w:rsidR="002E6039" w:rsidRPr="00404174">
        <w:rPr>
          <w:rFonts w:ascii="Times New Roman" w:hAnsi="Times New Roman" w:cs="Times New Roman"/>
          <w:sz w:val="22"/>
          <w:szCs w:val="22"/>
        </w:rPr>
        <w:t>от 29</w:t>
      </w:r>
      <w:r w:rsidRPr="00404174">
        <w:rPr>
          <w:rFonts w:ascii="Times New Roman" w:hAnsi="Times New Roman" w:cs="Times New Roman"/>
          <w:sz w:val="22"/>
          <w:szCs w:val="22"/>
        </w:rPr>
        <w:t>.</w:t>
      </w:r>
      <w:r w:rsidR="002E6039" w:rsidRPr="00404174">
        <w:rPr>
          <w:rFonts w:ascii="Times New Roman" w:hAnsi="Times New Roman" w:cs="Times New Roman"/>
          <w:sz w:val="22"/>
          <w:szCs w:val="22"/>
        </w:rPr>
        <w:t>01</w:t>
      </w:r>
      <w:r w:rsidRPr="00404174">
        <w:rPr>
          <w:rFonts w:ascii="Times New Roman" w:hAnsi="Times New Roman" w:cs="Times New Roman"/>
          <w:sz w:val="22"/>
          <w:szCs w:val="22"/>
        </w:rPr>
        <w:t>.202</w:t>
      </w:r>
      <w:r w:rsidR="002E6039" w:rsidRPr="00404174">
        <w:rPr>
          <w:rFonts w:ascii="Times New Roman" w:hAnsi="Times New Roman" w:cs="Times New Roman"/>
          <w:sz w:val="22"/>
          <w:szCs w:val="22"/>
        </w:rPr>
        <w:t>6</w:t>
      </w:r>
      <w:r w:rsidRPr="00404174">
        <w:rPr>
          <w:rFonts w:ascii="Times New Roman" w:hAnsi="Times New Roman" w:cs="Times New Roman"/>
          <w:sz w:val="22"/>
          <w:szCs w:val="22"/>
        </w:rPr>
        <w:t xml:space="preserve"> г. №2</w:t>
      </w:r>
      <w:r w:rsidR="002E6039" w:rsidRPr="00404174">
        <w:rPr>
          <w:rFonts w:ascii="Times New Roman" w:hAnsi="Times New Roman" w:cs="Times New Roman"/>
          <w:sz w:val="22"/>
          <w:szCs w:val="22"/>
        </w:rPr>
        <w:t>2</w:t>
      </w:r>
      <w:r w:rsidRPr="00404174">
        <w:rPr>
          <w:rFonts w:ascii="Times New Roman" w:hAnsi="Times New Roman" w:cs="Times New Roman"/>
          <w:sz w:val="22"/>
          <w:szCs w:val="22"/>
        </w:rPr>
        <w:t xml:space="preserve">л/с   </w:t>
      </w:r>
    </w:p>
    <w:p w:rsidR="00584532" w:rsidRPr="00404174" w:rsidRDefault="00584532" w:rsidP="00404174">
      <w:pPr>
        <w:pStyle w:val="ConsPlusNormal"/>
        <w:widowControl/>
        <w:tabs>
          <w:tab w:val="left" w:pos="4680"/>
        </w:tabs>
        <w:ind w:firstLine="680"/>
        <w:jc w:val="right"/>
        <w:rPr>
          <w:rFonts w:ascii="Times New Roman" w:hAnsi="Times New Roman" w:cs="Times New Roman"/>
          <w:bCs/>
          <w:sz w:val="22"/>
          <w:szCs w:val="22"/>
        </w:rPr>
      </w:pPr>
    </w:p>
    <w:p w:rsidR="00584532" w:rsidRPr="00404174" w:rsidRDefault="00404174" w:rsidP="00404174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404174">
        <w:rPr>
          <w:rFonts w:ascii="Times New Roman" w:hAnsi="Times New Roman" w:cs="Times New Roman"/>
          <w:bCs/>
          <w:sz w:val="22"/>
          <w:szCs w:val="22"/>
        </w:rPr>
        <w:t>Объявление №1</w:t>
      </w:r>
    </w:p>
    <w:p w:rsidR="00584532" w:rsidRPr="00404174" w:rsidRDefault="00584532" w:rsidP="00404174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404174">
        <w:rPr>
          <w:rFonts w:ascii="Times New Roman" w:hAnsi="Times New Roman" w:cs="Times New Roman"/>
          <w:bCs/>
          <w:sz w:val="22"/>
          <w:szCs w:val="22"/>
        </w:rPr>
        <w:t>о приеме документов на замещение должности</w:t>
      </w:r>
    </w:p>
    <w:p w:rsidR="00584532" w:rsidRPr="00404174" w:rsidRDefault="0038449E" w:rsidP="00404174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заведующий лабораторией геодинамики</w:t>
      </w:r>
    </w:p>
    <w:p w:rsidR="00584532" w:rsidRPr="00404174" w:rsidRDefault="00584532" w:rsidP="00404174">
      <w:pPr>
        <w:spacing w:after="0" w:line="240" w:lineRule="auto"/>
        <w:ind w:firstLine="680"/>
        <w:jc w:val="center"/>
        <w:rPr>
          <w:rFonts w:ascii="Times New Roman" w:hAnsi="Times New Roman" w:cs="Times New Roman"/>
        </w:rPr>
      </w:pPr>
      <w:r w:rsidRPr="00404174">
        <w:rPr>
          <w:rFonts w:ascii="Times New Roman" w:hAnsi="Times New Roman" w:cs="Times New Roman"/>
        </w:rPr>
        <w:t>в ГИН СО РАН</w:t>
      </w:r>
    </w:p>
    <w:p w:rsidR="00584532" w:rsidRPr="00404174" w:rsidRDefault="00584532" w:rsidP="00404174">
      <w:pPr>
        <w:spacing w:after="0" w:line="240" w:lineRule="auto"/>
        <w:ind w:firstLine="680"/>
        <w:jc w:val="both"/>
        <w:rPr>
          <w:rFonts w:ascii="Times New Roman" w:hAnsi="Times New Roman" w:cs="Times New Roman"/>
        </w:rPr>
      </w:pPr>
    </w:p>
    <w:p w:rsidR="00584532" w:rsidRPr="00404174" w:rsidRDefault="00584532" w:rsidP="00404174">
      <w:pPr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lang w:eastAsia="ru-RU"/>
        </w:rPr>
      </w:pPr>
      <w:r w:rsidRPr="00404174">
        <w:rPr>
          <w:rFonts w:ascii="Times New Roman" w:hAnsi="Times New Roman" w:cs="Times New Roman"/>
          <w:lang w:eastAsia="ru-RU"/>
        </w:rPr>
        <w:t>начало приема заявок: 03</w:t>
      </w:r>
      <w:r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.02.2026</w:t>
      </w:r>
      <w:r w:rsidRPr="00404174">
        <w:rPr>
          <w:rFonts w:ascii="Times New Roman" w:hAnsi="Times New Roman" w:cs="Times New Roman"/>
          <w:lang w:eastAsia="ru-RU"/>
        </w:rPr>
        <w:t> 09</w:t>
      </w:r>
      <w:r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:00</w:t>
      </w:r>
    </w:p>
    <w:p w:rsidR="00584532" w:rsidRPr="00404174" w:rsidRDefault="00584532" w:rsidP="00404174">
      <w:pPr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lang w:eastAsia="ru-RU"/>
        </w:rPr>
      </w:pPr>
      <w:r w:rsidRPr="00404174">
        <w:rPr>
          <w:rFonts w:ascii="Times New Roman" w:hAnsi="Times New Roman" w:cs="Times New Roman"/>
          <w:lang w:eastAsia="ru-RU"/>
        </w:rPr>
        <w:t>окончание приема заявок: 24</w:t>
      </w:r>
      <w:r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.02.2026</w:t>
      </w:r>
      <w:r w:rsidRPr="00404174">
        <w:rPr>
          <w:rFonts w:ascii="Times New Roman" w:hAnsi="Times New Roman" w:cs="Times New Roman"/>
          <w:lang w:eastAsia="ru-RU"/>
        </w:rPr>
        <w:t> </w:t>
      </w:r>
      <w:r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16:00</w:t>
      </w:r>
    </w:p>
    <w:p w:rsidR="00584532" w:rsidRPr="00404174" w:rsidRDefault="00584532" w:rsidP="00404174">
      <w:pPr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lang w:eastAsia="ru-RU"/>
        </w:rPr>
      </w:pPr>
      <w:r w:rsidRPr="00404174">
        <w:rPr>
          <w:rFonts w:ascii="Times New Roman" w:hAnsi="Times New Roman" w:cs="Times New Roman"/>
          <w:lang w:eastAsia="ru-RU"/>
        </w:rPr>
        <w:t>дата проведения конкурса: 27</w:t>
      </w:r>
      <w:r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.02.202</w:t>
      </w:r>
      <w:r w:rsidR="002E6039"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6</w:t>
      </w:r>
      <w:r w:rsidRPr="00404174">
        <w:rPr>
          <w:rFonts w:ascii="Times New Roman" w:hAnsi="Times New Roman" w:cs="Times New Roman"/>
          <w:lang w:eastAsia="ru-RU"/>
        </w:rPr>
        <w:t> 14</w:t>
      </w:r>
      <w:r w:rsidR="00404174"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:0</w:t>
      </w:r>
      <w:r w:rsidRPr="00404174">
        <w:rPr>
          <w:rFonts w:ascii="Times New Roman" w:hAnsi="Times New Roman" w:cs="Times New Roman"/>
          <w:bdr w:val="none" w:sz="0" w:space="0" w:color="auto" w:frame="1"/>
          <w:lang w:eastAsia="ru-RU"/>
        </w:rPr>
        <w:t>0</w:t>
      </w:r>
    </w:p>
    <w:p w:rsidR="002E6039" w:rsidRPr="00404174" w:rsidRDefault="002E6039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aps/>
          <w:color w:val="2B316E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Организация: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Федеральное государственное бюджетное учреждение науки Геологический институт им. Н.Л. Добрецова Сибирского отделения Российской академии наук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Должность: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Заведующий (начальник) научно-исследовательского отдела (лаборатории) геодинамики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Отрасль науки: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Науки о Земле и смежные экологические науки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Деятельность:</w:t>
      </w:r>
    </w:p>
    <w:p w:rsid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Проведение исследования</w:t>
      </w:r>
      <w:r>
        <w:rPr>
          <w:rFonts w:ascii="Times New Roman" w:hAnsi="Times New Roman" w:cs="Times New Roman"/>
          <w:color w:val="141414"/>
        </w:rPr>
        <w:t>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Организует и осуществляет общее руководство выполнением плановых научно-исследовательских работ, утвержденных гос. заданием. Осуществляет научное руководство исследованиями по самостоятельным направлениям фундаментальных и (или) прикладных исследований. Разрабатывает предложения к планам Института по тематике лаборатории и планы работ лаборатории и групп в составе лаборатории</w:t>
      </w:r>
      <w:r>
        <w:rPr>
          <w:rFonts w:ascii="Times New Roman" w:hAnsi="Times New Roman" w:cs="Times New Roman"/>
          <w:color w:val="141414"/>
        </w:rPr>
        <w:t>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Трудовые функции: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Постановка задач исследования научному коллективу Постановка задач исследования научному коллективу в рамках выполнения научного бюджетного проекта. Формировать программу проведения исследования. руководство лабораторией.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Трудовая деятельность: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Координировать решение задач исследования в процессе его проведения</w:t>
      </w:r>
      <w:r>
        <w:rPr>
          <w:rFonts w:ascii="Times New Roman" w:hAnsi="Times New Roman" w:cs="Times New Roman"/>
          <w:color w:val="141414"/>
        </w:rPr>
        <w:t xml:space="preserve">. </w:t>
      </w:r>
      <w:r w:rsidRPr="00404174">
        <w:rPr>
          <w:rFonts w:ascii="Times New Roman" w:hAnsi="Times New Roman" w:cs="Times New Roman"/>
          <w:color w:val="141414"/>
        </w:rPr>
        <w:t xml:space="preserve">Осуществляет научное руководство исследованиями по самостоятельным направлениям фундаментальных и (или) прикладных исследований. Разрабатывает предложения к планам Института по тематике лаборатории и планы работ лаборатории и групп в составе лаборатории. Определяет соисполнителей плановых научно-исследовательских работ. Контролирует выполнение заданий специалистами лаборатории и соисполнителями. Обеспечивает подготовку научных, в </w:t>
      </w:r>
      <w:proofErr w:type="spellStart"/>
      <w:r w:rsidRPr="00404174">
        <w:rPr>
          <w:rFonts w:ascii="Times New Roman" w:hAnsi="Times New Roman" w:cs="Times New Roman"/>
          <w:color w:val="141414"/>
        </w:rPr>
        <w:t>т.ч</w:t>
      </w:r>
      <w:proofErr w:type="spellEnd"/>
      <w:r w:rsidRPr="00404174">
        <w:rPr>
          <w:rFonts w:ascii="Times New Roman" w:hAnsi="Times New Roman" w:cs="Times New Roman"/>
          <w:color w:val="141414"/>
        </w:rPr>
        <w:t xml:space="preserve">. годовых и заключительных отчетов и других отчетов по работам, выполняемым лабораторией, и представляет их на рассмотрение Ученого совета Института. Осуществляет выполнение прочих отчетов по своей работе. Определяет потребность лаборатории в оборудовании, материалах и других ресурсах, принимает меры к обеспечению лаборатории этими ресурсами, их рациональному использованию. Обеспечивает рациональную расстановку работников, принимает меры по повышению их квалификации и творческой активности. Участвует в подборе кадров, их аттестации и оценке деятельности, представляет предложения об оплате и поощрениях работников лаборатории, наложении на них дисциплинарных взысканий. Организует взаимодействие лаборатории с другими подразделениями Института, а также близкими по тематике подразделениями других организаций и вузов. Руководит работниками лаборатории. Проводит и оформляет ежегодную инвентаризацию лабораторного оборудования. Контролирует и отвечает за соблюдение работниками правил охраны труда, техники безопасности, противопожарной защиты, производственной и трудовой дисциплины, правил внутреннего трудового распорядка. Участвует в экспертизе научных статей. Осуществляет подготовку научных кадров (докторов и кандидатов наук) и участвует в повышение их квалификации; осуществляет подготовку научно-педагогических кадров высшей квалификации (аспирантов), участвует в подготовке специалистов с высшим образованием (бакалавров, магистрантов) в соответствующей области (чтение курсов лекций, руководство семинарами, дипломными работами). Участвует в работе ученых, квалификационных, научных советов, научных семинаров, редакционных коллегий журналов, комиссий. Ежегодно публикует научные работы в количестве не менее 1,5 ед.: монографии, статьи в рецензируемых журналах, индексируемых в российских и международных информационно-аналитических системах научного цитирования. Публикует патенты на изобретения, зарегистрированные в установленном порядке, а также научно-популярные статьи. Участвует в российских, в том числе с международным участием и зарубежных научных конференциях (симпозиумах) в качестве докладчика. Участвует в выполнении работ с целью привлечения финансовых (внебюджетных) ресурсов в Институт. Осуществляет руководство исследованиями по самостоятельным темам </w:t>
      </w:r>
      <w:proofErr w:type="spellStart"/>
      <w:proofErr w:type="gramStart"/>
      <w:r w:rsidRPr="00404174">
        <w:rPr>
          <w:rFonts w:ascii="Times New Roman" w:hAnsi="Times New Roman" w:cs="Times New Roman"/>
          <w:color w:val="141414"/>
        </w:rPr>
        <w:t>гос.задания</w:t>
      </w:r>
      <w:proofErr w:type="spellEnd"/>
      <w:proofErr w:type="gramEnd"/>
      <w:r w:rsidRPr="00404174">
        <w:rPr>
          <w:rFonts w:ascii="Times New Roman" w:hAnsi="Times New Roman" w:cs="Times New Roman"/>
          <w:color w:val="141414"/>
        </w:rPr>
        <w:t xml:space="preserve"> в Институте, российским программам (грантам).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Регион: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Республика Бурятия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lastRenderedPageBreak/>
        <w:t>Населенный пункт: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Улан-Удэ Республика Бурятия</w:t>
      </w:r>
    </w:p>
    <w:p w:rsidR="00404174" w:rsidRPr="00404174" w:rsidRDefault="00404174" w:rsidP="00404174">
      <w:pPr>
        <w:pStyle w:val="2"/>
        <w:spacing w:before="0" w:beforeAutospacing="0" w:after="0" w:afterAutospacing="0"/>
        <w:ind w:firstLine="680"/>
        <w:jc w:val="both"/>
        <w:textAlignment w:val="baseline"/>
        <w:rPr>
          <w:caps/>
          <w:color w:val="2B316E"/>
          <w:sz w:val="22"/>
          <w:szCs w:val="22"/>
        </w:rPr>
      </w:pPr>
      <w:r w:rsidRPr="00404174">
        <w:rPr>
          <w:caps/>
          <w:color w:val="2B316E"/>
          <w:sz w:val="22"/>
          <w:szCs w:val="22"/>
        </w:rPr>
        <w:t>Требования к кандидату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Вакансия для выпускников вузов: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Нет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Результаты интеллектуальной деятельности: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Публикации</w:t>
      </w:r>
      <w:r>
        <w:rPr>
          <w:rFonts w:ascii="Times New Roman" w:hAnsi="Times New Roman" w:cs="Times New Roman"/>
          <w:color w:val="141414"/>
        </w:rPr>
        <w:t xml:space="preserve">, </w:t>
      </w:r>
      <w:r w:rsidRPr="00404174">
        <w:rPr>
          <w:rFonts w:ascii="Times New Roman" w:hAnsi="Times New Roman" w:cs="Times New Roman"/>
          <w:color w:val="141414"/>
        </w:rPr>
        <w:t>монографии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Использование результов интеллектуальной деятельности: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Ученая степень и звание: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доктор геолого-минералогических наук</w:t>
      </w:r>
      <w:r>
        <w:rPr>
          <w:rFonts w:ascii="Times New Roman" w:hAnsi="Times New Roman" w:cs="Times New Roman"/>
          <w:color w:val="141414"/>
        </w:rPr>
        <w:t xml:space="preserve">, </w:t>
      </w:r>
      <w:r w:rsidRPr="00404174">
        <w:rPr>
          <w:rFonts w:ascii="Times New Roman" w:hAnsi="Times New Roman" w:cs="Times New Roman"/>
          <w:color w:val="141414"/>
        </w:rPr>
        <w:t>кандидат геолого-минералогических наук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Опыт развития организации: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подготовка магистров и аспирантов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Прочие требования к кандидату:</w:t>
      </w:r>
    </w:p>
    <w:p w:rsidR="00404174" w:rsidRPr="00404174" w:rsidRDefault="00404174" w:rsidP="00404174">
      <w:pPr>
        <w:pStyle w:val="text-style"/>
        <w:shd w:val="clear" w:color="auto" w:fill="FFFFFF"/>
        <w:spacing w:before="0" w:beforeAutospacing="0" w:after="0" w:afterAutospacing="0"/>
        <w:ind w:firstLine="680"/>
        <w:jc w:val="both"/>
        <w:textAlignment w:val="center"/>
        <w:rPr>
          <w:color w:val="141414"/>
          <w:sz w:val="22"/>
          <w:szCs w:val="22"/>
        </w:rPr>
      </w:pPr>
      <w:r w:rsidRPr="00404174">
        <w:rPr>
          <w:color w:val="141414"/>
          <w:sz w:val="22"/>
          <w:szCs w:val="22"/>
        </w:rPr>
        <w:t xml:space="preserve">На должность заведующего лабораторией назначается лицо, имеющее ученую степень доктора или кандидата наук, научный стаж не менее 5лет, и имеющий в наличии за последние 5 лет: • не менее 7 научных трудов (монографий, статей опубликованных в рецензируемых журналах, патентов на изобретения, зарегистрированных в установленном порядке научных отчетов); • опыта научно-организационной работы; • участия в российских и зарубежных конференциях в качестве докладчика; • руководства исследованиями по самостоятельным темам </w:t>
      </w:r>
      <w:proofErr w:type="spellStart"/>
      <w:r w:rsidRPr="00404174">
        <w:rPr>
          <w:color w:val="141414"/>
          <w:sz w:val="22"/>
          <w:szCs w:val="22"/>
        </w:rPr>
        <w:t>гос.задания</w:t>
      </w:r>
      <w:proofErr w:type="spellEnd"/>
      <w:r w:rsidRPr="00404174">
        <w:rPr>
          <w:color w:val="141414"/>
          <w:sz w:val="22"/>
          <w:szCs w:val="22"/>
        </w:rPr>
        <w:t xml:space="preserve"> в Институте, российским и международным программам (грантам), российским и международным контрактам (договорам, соглашениям) (или участие в выполнении не менее чем в двух таких исследованиях) • подготовленных докторов или кандидатов наук или участия в обучении аспирантов и студентов. С победителем будет заключен срочный трудовой договор.</w:t>
      </w:r>
    </w:p>
    <w:p w:rsidR="00404174" w:rsidRPr="00404174" w:rsidRDefault="00404174" w:rsidP="00404174">
      <w:pPr>
        <w:pStyle w:val="2"/>
        <w:spacing w:before="0" w:beforeAutospacing="0" w:after="0" w:afterAutospacing="0"/>
        <w:ind w:firstLine="680"/>
        <w:jc w:val="both"/>
        <w:textAlignment w:val="baseline"/>
        <w:rPr>
          <w:caps/>
          <w:color w:val="2B316E"/>
          <w:sz w:val="22"/>
          <w:szCs w:val="22"/>
        </w:rPr>
      </w:pPr>
      <w:r w:rsidRPr="00404174">
        <w:rPr>
          <w:caps/>
          <w:color w:val="2B316E"/>
          <w:sz w:val="22"/>
          <w:szCs w:val="22"/>
        </w:rPr>
        <w:t>Заработная плата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ДОЛЖНОСТНОЙ ОКЛАД: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54 123 руб.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СТАВКА: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0,4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СТИМУЛИРУЮЩИЕ ВЫПЛАТЫ: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0 руб.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ЕЖЕМЕСЯЧНОЕ ПРЕМИРОВАНИЕ: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0 руб.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ГОДОВОЕ ПРЕМИРОВАНИЕ: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0 руб.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УСЛОВИЯ ПРЕМИРОВАНИЯ:</w:t>
      </w:r>
    </w:p>
    <w:p w:rsidR="00404174" w:rsidRPr="00404174" w:rsidRDefault="00404174" w:rsidP="00404174">
      <w:pPr>
        <w:pStyle w:val="2"/>
        <w:spacing w:before="0" w:beforeAutospacing="0" w:after="0" w:afterAutospacing="0"/>
        <w:ind w:firstLine="680"/>
        <w:jc w:val="both"/>
        <w:textAlignment w:val="baseline"/>
        <w:rPr>
          <w:caps/>
          <w:color w:val="2B316E"/>
          <w:sz w:val="22"/>
          <w:szCs w:val="22"/>
        </w:rPr>
      </w:pPr>
      <w:r w:rsidRPr="00404174">
        <w:rPr>
          <w:caps/>
          <w:color w:val="2B316E"/>
          <w:sz w:val="22"/>
          <w:szCs w:val="22"/>
        </w:rPr>
        <w:t>Социальный пакет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ЖИЛЬЕ: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ПРОЕЗД: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ОТДЫХ: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ежегодный основной отпуск</w:t>
      </w:r>
      <w:r w:rsidRPr="00404174">
        <w:rPr>
          <w:rFonts w:ascii="Times New Roman" w:hAnsi="Times New Roman" w:cs="Times New Roman"/>
          <w:color w:val="141414"/>
        </w:rPr>
        <w:br/>
        <w:t>ежегодный дополнительный отпуск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МЕДИЦИНСКОЕ ОБСЛУЖИВАНИЕ И СТРАХОВАНИЕ ОТ НЕСЧАСТНЫХ СЛУЧАЕВ НА ПРОИЗВОДСТВЕ: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СТАЖИРОВКИ И ПОВЫШЕНИЕ КВАЛИФИКАЦИИ: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ДРУГОЕ:</w:t>
      </w:r>
    </w:p>
    <w:p w:rsidR="00404174" w:rsidRPr="00404174" w:rsidRDefault="00404174" w:rsidP="00404174">
      <w:pPr>
        <w:pStyle w:val="2"/>
        <w:spacing w:before="0" w:beforeAutospacing="0" w:after="0" w:afterAutospacing="0"/>
        <w:ind w:firstLine="680"/>
        <w:jc w:val="both"/>
        <w:textAlignment w:val="baseline"/>
        <w:rPr>
          <w:caps/>
          <w:color w:val="2B316E"/>
          <w:sz w:val="22"/>
          <w:szCs w:val="22"/>
        </w:rPr>
      </w:pPr>
      <w:r w:rsidRPr="00404174">
        <w:rPr>
          <w:caps/>
          <w:color w:val="2B316E"/>
          <w:sz w:val="22"/>
          <w:szCs w:val="22"/>
        </w:rPr>
        <w:t>Контактная информация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ФАМИЛИЯ, ИМЯ, ОТЧЕСТВО: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Зангеева Светлана Альбертовна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E-MAIL: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hr@ginst.ru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aps/>
          <w:color w:val="2B316E"/>
        </w:rPr>
      </w:pPr>
      <w:r w:rsidRPr="00404174">
        <w:rPr>
          <w:rFonts w:ascii="Times New Roman" w:hAnsi="Times New Roman" w:cs="Times New Roman"/>
          <w:caps/>
          <w:color w:val="2B316E"/>
        </w:rPr>
        <w:t>ТЕЛЕФОН: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hAnsi="Times New Roman" w:cs="Times New Roman"/>
          <w:color w:val="141414"/>
        </w:rPr>
      </w:pPr>
      <w:r w:rsidRPr="00404174">
        <w:rPr>
          <w:rFonts w:ascii="Times New Roman" w:hAnsi="Times New Roman" w:cs="Times New Roman"/>
          <w:color w:val="141414"/>
        </w:rPr>
        <w:t>+73012433385</w:t>
      </w: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p w:rsidR="00404174" w:rsidRPr="00404174" w:rsidRDefault="00404174" w:rsidP="00404174">
      <w:pPr>
        <w:shd w:val="clear" w:color="auto" w:fill="FFFFFF"/>
        <w:spacing w:after="0" w:line="240" w:lineRule="auto"/>
        <w:ind w:firstLine="680"/>
        <w:jc w:val="both"/>
        <w:textAlignment w:val="center"/>
        <w:rPr>
          <w:rFonts w:ascii="Times New Roman" w:eastAsia="Times New Roman" w:hAnsi="Times New Roman" w:cs="Times New Roman"/>
          <w:color w:val="141414"/>
          <w:lang w:eastAsia="ru-RU"/>
        </w:rPr>
      </w:pPr>
    </w:p>
    <w:sectPr w:rsidR="00404174" w:rsidRPr="00404174" w:rsidSect="00AB6765">
      <w:pgSz w:w="11906" w:h="16838"/>
      <w:pgMar w:top="964" w:right="567" w:bottom="142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AE7"/>
    <w:rsid w:val="000E5D63"/>
    <w:rsid w:val="00213FBE"/>
    <w:rsid w:val="00255239"/>
    <w:rsid w:val="002E6039"/>
    <w:rsid w:val="0038449E"/>
    <w:rsid w:val="00404174"/>
    <w:rsid w:val="00412AE7"/>
    <w:rsid w:val="00413686"/>
    <w:rsid w:val="004A7182"/>
    <w:rsid w:val="00584532"/>
    <w:rsid w:val="005D5972"/>
    <w:rsid w:val="00A15E82"/>
    <w:rsid w:val="00AB6765"/>
    <w:rsid w:val="00D13931"/>
    <w:rsid w:val="00E4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08303A-32C1-4AE8-A7D8-205B130A9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D5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D59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text-style">
    <w:name w:val="text-style"/>
    <w:basedOn w:val="a"/>
    <w:rsid w:val="005D5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8453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B67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B67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7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37117">
              <w:marLeft w:val="0"/>
              <w:marRight w:val="0"/>
              <w:marTop w:val="0"/>
              <w:marBottom w:val="0"/>
              <w:divBdr>
                <w:top w:val="single" w:sz="6" w:space="0" w:color="B2B6B9"/>
                <w:left w:val="none" w:sz="0" w:space="0" w:color="auto"/>
                <w:bottom w:val="single" w:sz="6" w:space="0" w:color="B2B6B9"/>
                <w:right w:val="none" w:sz="0" w:space="0" w:color="auto"/>
              </w:divBdr>
              <w:divsChild>
                <w:div w:id="2209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0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6358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68331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03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7454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302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15193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3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124875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57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073112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835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869279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12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52081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044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501592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9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612605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854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19506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922867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516838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134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080539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43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291575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701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599242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304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482500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610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29111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80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621764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653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049166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01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023577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19623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6889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55266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7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218384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36431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50478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5105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0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320398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318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492386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790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7576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8475258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8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03966">
              <w:marLeft w:val="0"/>
              <w:marRight w:val="0"/>
              <w:marTop w:val="0"/>
              <w:marBottom w:val="0"/>
              <w:divBdr>
                <w:top w:val="single" w:sz="6" w:space="0" w:color="B2B6B9"/>
                <w:left w:val="none" w:sz="0" w:space="0" w:color="auto"/>
                <w:bottom w:val="single" w:sz="6" w:space="0" w:color="B2B6B9"/>
                <w:right w:val="none" w:sz="0" w:space="0" w:color="auto"/>
              </w:divBdr>
              <w:divsChild>
                <w:div w:id="3976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9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913060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63784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81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675698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68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044126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56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439065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751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052006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93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23424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33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49602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84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845770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04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971644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4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086810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9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216838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20427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96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967198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58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271604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21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1859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35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164629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953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973141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526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568231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30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78196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17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970307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70613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41649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47093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73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436291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30609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74469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97637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4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702947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1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99324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132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032696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8563084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913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dc:description/>
  <cp:lastModifiedBy>Зангеева</cp:lastModifiedBy>
  <cp:revision>2</cp:revision>
  <cp:lastPrinted>2026-02-02T10:28:00Z</cp:lastPrinted>
  <dcterms:created xsi:type="dcterms:W3CDTF">2026-02-17T03:26:00Z</dcterms:created>
  <dcterms:modified xsi:type="dcterms:W3CDTF">2026-02-17T03:26:00Z</dcterms:modified>
</cp:coreProperties>
</file>