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863" w:rsidRPr="00315863" w:rsidRDefault="00315863" w:rsidP="00315863">
      <w:pPr>
        <w:pStyle w:val="ConsPlusNormal"/>
        <w:widowControl/>
        <w:tabs>
          <w:tab w:val="left" w:pos="4860"/>
          <w:tab w:val="left" w:pos="5040"/>
        </w:tabs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 xml:space="preserve">Приложение №3                              </w:t>
      </w:r>
    </w:p>
    <w:p w:rsidR="00315863" w:rsidRPr="00315863" w:rsidRDefault="00315863" w:rsidP="00315863">
      <w:pPr>
        <w:pStyle w:val="ConsPlusNormal"/>
        <w:widowControl/>
        <w:tabs>
          <w:tab w:val="left" w:pos="4860"/>
          <w:tab w:val="left" w:pos="5040"/>
        </w:tabs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 xml:space="preserve">                                                 к приказу </w:t>
      </w:r>
    </w:p>
    <w:p w:rsidR="00315863" w:rsidRPr="00315863" w:rsidRDefault="00315863" w:rsidP="00315863">
      <w:pPr>
        <w:pStyle w:val="ConsPlusNormal"/>
        <w:widowControl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от 29.01.2026 г. №22л/с   </w:t>
      </w:r>
    </w:p>
    <w:p w:rsidR="00315863" w:rsidRPr="00315863" w:rsidRDefault="00315863" w:rsidP="00315863">
      <w:pPr>
        <w:pStyle w:val="ConsPlusNormal"/>
        <w:widowControl/>
        <w:tabs>
          <w:tab w:val="left" w:pos="4680"/>
        </w:tabs>
        <w:ind w:firstLine="709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315863" w:rsidRPr="00315863" w:rsidRDefault="00315863" w:rsidP="00315863">
      <w:pPr>
        <w:pStyle w:val="ConsPlusNormal"/>
        <w:widowControl/>
        <w:tabs>
          <w:tab w:val="left" w:pos="4680"/>
        </w:tabs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15863">
        <w:rPr>
          <w:rFonts w:ascii="Times New Roman" w:hAnsi="Times New Roman" w:cs="Times New Roman"/>
          <w:bCs/>
          <w:sz w:val="24"/>
          <w:szCs w:val="24"/>
        </w:rPr>
        <w:t>Объявление №3</w:t>
      </w:r>
    </w:p>
    <w:p w:rsidR="00315863" w:rsidRPr="00315863" w:rsidRDefault="00315863" w:rsidP="00315863">
      <w:pPr>
        <w:pStyle w:val="ConsPlusNormal"/>
        <w:widowControl/>
        <w:tabs>
          <w:tab w:val="left" w:pos="4680"/>
        </w:tabs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15863">
        <w:rPr>
          <w:rFonts w:ascii="Times New Roman" w:hAnsi="Times New Roman" w:cs="Times New Roman"/>
          <w:bCs/>
          <w:sz w:val="24"/>
          <w:szCs w:val="24"/>
        </w:rPr>
        <w:t>о приеме документов на замещение должности</w:t>
      </w:r>
    </w:p>
    <w:p w:rsidR="00315863" w:rsidRPr="00315863" w:rsidRDefault="00315863" w:rsidP="00315863">
      <w:pPr>
        <w:pStyle w:val="ConsPlusNormal"/>
        <w:widowControl/>
        <w:tabs>
          <w:tab w:val="left" w:pos="4680"/>
        </w:tabs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15863">
        <w:rPr>
          <w:rFonts w:ascii="Times New Roman" w:hAnsi="Times New Roman" w:cs="Times New Roman"/>
          <w:bCs/>
          <w:sz w:val="24"/>
          <w:szCs w:val="24"/>
        </w:rPr>
        <w:t xml:space="preserve">старшего научного сотрудника лаборатории </w:t>
      </w:r>
      <w:r w:rsidR="00A1340A">
        <w:rPr>
          <w:rFonts w:ascii="Times New Roman" w:hAnsi="Times New Roman" w:cs="Times New Roman"/>
          <w:bCs/>
          <w:sz w:val="24"/>
          <w:szCs w:val="24"/>
        </w:rPr>
        <w:t>петрологии</w:t>
      </w:r>
      <w:bookmarkStart w:id="0" w:name="_GoBack"/>
      <w:bookmarkEnd w:id="0"/>
    </w:p>
    <w:p w:rsidR="00315863" w:rsidRPr="00315863" w:rsidRDefault="00315863" w:rsidP="00315863">
      <w:pPr>
        <w:ind w:firstLine="709"/>
        <w:jc w:val="center"/>
      </w:pPr>
      <w:r w:rsidRPr="00315863">
        <w:t>в ГИН СО РАН</w:t>
      </w:r>
    </w:p>
    <w:p w:rsidR="00315863" w:rsidRPr="00315863" w:rsidRDefault="00315863" w:rsidP="00315863">
      <w:pPr>
        <w:ind w:firstLine="709"/>
        <w:jc w:val="both"/>
      </w:pPr>
    </w:p>
    <w:p w:rsidR="00315863" w:rsidRPr="00315863" w:rsidRDefault="00315863" w:rsidP="00315863">
      <w:pPr>
        <w:ind w:firstLine="709"/>
        <w:textAlignment w:val="center"/>
      </w:pPr>
      <w:r w:rsidRPr="00315863">
        <w:t>начало приема заявок: 03</w:t>
      </w:r>
      <w:r w:rsidRPr="00315863">
        <w:rPr>
          <w:bdr w:val="none" w:sz="0" w:space="0" w:color="auto" w:frame="1"/>
        </w:rPr>
        <w:t>.02.2026</w:t>
      </w:r>
      <w:r w:rsidRPr="00315863">
        <w:t> 09</w:t>
      </w:r>
      <w:r w:rsidRPr="00315863">
        <w:rPr>
          <w:bdr w:val="none" w:sz="0" w:space="0" w:color="auto" w:frame="1"/>
        </w:rPr>
        <w:t>:00</w:t>
      </w:r>
    </w:p>
    <w:p w:rsidR="00315863" w:rsidRPr="00315863" w:rsidRDefault="00315863" w:rsidP="00315863">
      <w:pPr>
        <w:ind w:firstLine="709"/>
        <w:textAlignment w:val="center"/>
      </w:pPr>
      <w:r w:rsidRPr="00315863">
        <w:t>окончание приема заявок: 24</w:t>
      </w:r>
      <w:r w:rsidRPr="00315863">
        <w:rPr>
          <w:bdr w:val="none" w:sz="0" w:space="0" w:color="auto" w:frame="1"/>
        </w:rPr>
        <w:t>.02.2026</w:t>
      </w:r>
      <w:r w:rsidRPr="00315863">
        <w:t> </w:t>
      </w:r>
      <w:r w:rsidRPr="00315863">
        <w:rPr>
          <w:bdr w:val="none" w:sz="0" w:space="0" w:color="auto" w:frame="1"/>
        </w:rPr>
        <w:t>16:00</w:t>
      </w:r>
    </w:p>
    <w:p w:rsidR="00315863" w:rsidRPr="00315863" w:rsidRDefault="00315863" w:rsidP="00315863">
      <w:pPr>
        <w:ind w:firstLine="709"/>
        <w:textAlignment w:val="center"/>
      </w:pPr>
      <w:r w:rsidRPr="00315863">
        <w:t>дата проведения конкурса: 27</w:t>
      </w:r>
      <w:r w:rsidRPr="00315863">
        <w:rPr>
          <w:bdr w:val="none" w:sz="0" w:space="0" w:color="auto" w:frame="1"/>
        </w:rPr>
        <w:t>.02.2026</w:t>
      </w:r>
      <w:r w:rsidRPr="00315863">
        <w:t> 14</w:t>
      </w:r>
      <w:r w:rsidR="00635387">
        <w:rPr>
          <w:bdr w:val="none" w:sz="0" w:space="0" w:color="auto" w:frame="1"/>
        </w:rPr>
        <w:t>:40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</w:pPr>
      <w:r w:rsidRPr="00315863">
        <w:t>Федеральное государственное бюджетное учреждение науки Геологический институт им. Н.Л. Добрецова Сибирского отделения Российской академии наук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  <w:rPr>
          <w:caps/>
        </w:rPr>
      </w:pPr>
      <w:r w:rsidRPr="00315863">
        <w:rPr>
          <w:caps/>
        </w:rPr>
        <w:t>Должность: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</w:pPr>
      <w:r w:rsidRPr="00315863">
        <w:t>Старший научный сотрудник лаборатории петрологии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  <w:rPr>
          <w:caps/>
        </w:rPr>
      </w:pPr>
      <w:r w:rsidRPr="00315863">
        <w:rPr>
          <w:caps/>
        </w:rPr>
        <w:t>Отрасль науки: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</w:pPr>
      <w:r w:rsidRPr="00315863">
        <w:t>Науки о Земле и смежные экологические науки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  <w:rPr>
          <w:caps/>
        </w:rPr>
      </w:pPr>
      <w:r w:rsidRPr="00315863">
        <w:rPr>
          <w:caps/>
        </w:rPr>
        <w:t>Деятельность:</w:t>
      </w:r>
    </w:p>
    <w:p w:rsidR="00315863" w:rsidRDefault="00315863" w:rsidP="00315863">
      <w:pPr>
        <w:shd w:val="clear" w:color="auto" w:fill="FFFFFF"/>
        <w:ind w:firstLine="709"/>
        <w:jc w:val="both"/>
        <w:textAlignment w:val="center"/>
      </w:pPr>
      <w:r>
        <w:t>Проведение исследования.</w:t>
      </w:r>
    </w:p>
    <w:p w:rsidR="00315863" w:rsidRDefault="00315863" w:rsidP="00315863">
      <w:pPr>
        <w:shd w:val="clear" w:color="auto" w:fill="FFFFFF"/>
        <w:ind w:firstLine="709"/>
        <w:jc w:val="both"/>
        <w:textAlignment w:val="center"/>
      </w:pPr>
      <w:r w:rsidRPr="00315863">
        <w:t xml:space="preserve">Цель: На основе изучения геологического строения, минералого-петрографического состава, петро-геохимических и изотопных характеристик установить закономерности пространственного распределения, условия и механизмы формирования месторождений благородных, цветных и редких металлов, камнесамоцветного сырья, связанных с гранитоидным и щелочно-базитовым магматизмом. </w:t>
      </w:r>
    </w:p>
    <w:p w:rsidR="00315863" w:rsidRPr="00315863" w:rsidRDefault="00315863" w:rsidP="00315863">
      <w:pPr>
        <w:shd w:val="clear" w:color="auto" w:fill="FFFFFF"/>
        <w:ind w:firstLine="709"/>
        <w:jc w:val="both"/>
        <w:textAlignment w:val="center"/>
      </w:pPr>
      <w:r>
        <w:t>Задачи:</w:t>
      </w:r>
      <w:r w:rsidRPr="00315863">
        <w:t xml:space="preserve"> 1.Систематизация авторских и опубликованных геологических, минералогических, петро-геохимиченских, изотопных и изотопно-геохронологических данных по редкометалльным месторождениям и месторождениям камнесамоцветного сырья Саяно-Байкальской складчатой области. Минералого-петрографическое, петро-геохимическое и изотопно-геохронологическое изучение имеющихся коллекций каменного материала. 2. Обобщение и анализ полученных аналитических данных. Изучение закономерностей пространственного распределения, минералогического состава и условий формирования месторождений редких и цветных металлов. 3. Выявление последовательности минералообразования</w:t>
      </w:r>
    </w:p>
    <w:p w:rsidR="00315863" w:rsidRPr="00315863" w:rsidRDefault="00315863" w:rsidP="00315863">
      <w:pPr>
        <w:shd w:val="clear" w:color="auto" w:fill="FFFFFF"/>
        <w:ind w:firstLine="709"/>
        <w:jc w:val="both"/>
        <w:textAlignment w:val="center"/>
        <w:rPr>
          <w:caps/>
        </w:rPr>
      </w:pPr>
      <w:r w:rsidRPr="00315863">
        <w:rPr>
          <w:caps/>
        </w:rPr>
        <w:t>Трудовые функции:</w:t>
      </w:r>
    </w:p>
    <w:p w:rsidR="00315863" w:rsidRPr="00315863" w:rsidRDefault="00315863" w:rsidP="00315863">
      <w:pPr>
        <w:shd w:val="clear" w:color="auto" w:fill="FFFFFF"/>
        <w:ind w:firstLine="709"/>
        <w:jc w:val="both"/>
        <w:textAlignment w:val="center"/>
      </w:pPr>
      <w:r w:rsidRPr="00315863">
        <w:t>Определение научной и практической значимости научных (</w:t>
      </w:r>
      <w:r>
        <w:t>научно-технических) результатов.</w:t>
      </w:r>
    </w:p>
    <w:p w:rsidR="00315863" w:rsidRPr="00315863" w:rsidRDefault="00315863" w:rsidP="00315863">
      <w:pPr>
        <w:shd w:val="clear" w:color="auto" w:fill="FFFFFF"/>
        <w:ind w:firstLine="709"/>
        <w:textAlignment w:val="center"/>
        <w:rPr>
          <w:caps/>
        </w:rPr>
      </w:pPr>
      <w:r w:rsidRPr="00315863">
        <w:rPr>
          <w:caps/>
        </w:rPr>
        <w:t>Трудовая деятельность: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Обосновывать актуальность и новизну темы исследования Осуществляет научное руководство группой работников при исследовании самостоятельных тем, а также разработок, являющихся частью (разделом, этапом) темы, или проводит научные исследования и разработки как исполнитель наиболее сложных и ответственных работ. Разрабатывает планы и методические программы проведения исследований и разработок. Организует сбор и изучает научно-техническую информацию по теме, проводит анализ и теоретическое обобщение научных данных, результатов экспериментов и наблюдений. Проверяет правильность результатов, полученных сотрудниками, работающими под его руководством. Внедряет результаты проведенных исследований и разработок. Осуществляет подготовку научно-педагогических кадров высшей квалификации (аспирантов) и участвует в повышении их квалификации, участвует в подготовке специалистов с высшим образованием (бакалавров, магистрантов) в соответствующей области (чтение курсов лекций, руководство семинарами, дипломными, курсовыми работами). Участвует в р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Регион: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Республика Бурятия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Населенный пункт: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Улан-Удэ Республика Бурятия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Требования к кандидату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Вакансия для выпускников вузов: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lastRenderedPageBreak/>
        <w:t>Нет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Результаты интеллектуальной деятельности: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публикации</w:t>
      </w:r>
      <w:r w:rsidRPr="00315863">
        <w:rPr>
          <w:rFonts w:ascii="Times New Roman" w:hAnsi="Times New Roman" w:cs="Times New Roman"/>
          <w:sz w:val="24"/>
          <w:szCs w:val="24"/>
        </w:rPr>
        <w:br/>
        <w:t>монографии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Использование результов интеллектуальной деятельности: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Ученая степень и звание: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доктор геолого-минералогических наук</w:t>
      </w:r>
      <w:r w:rsidRPr="00315863">
        <w:rPr>
          <w:rFonts w:ascii="Times New Roman" w:hAnsi="Times New Roman" w:cs="Times New Roman"/>
          <w:sz w:val="24"/>
          <w:szCs w:val="24"/>
        </w:rPr>
        <w:br/>
        <w:t>кандидат геолого-минералогических наук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Опыт развития организации: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Прочие требования к кандидату: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На должность старшего научного сотрудника назначается лицо, имеющее ученую степень доктора или кандидата наук. В исключительных случаях - высшее профессиональное образование и стаж научной работы не менее 5лет, а также имеющий в наличии за последние 5 лет: • не менее 5 научных трудов (монографий, статей в рецензируемых журналах, патентов на изобретения, зарегистрированных в установленном порядке научных отчетов); • участия в качестве ответственного исполнителя работ по разделам федеральных программ и программ Минобрнауки России, российским или международным контрактам (договорам, соглашениям); Срочный трудовой договор на три года.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Заработная плата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ДОЛЖНОСТНОЙ ОКЛАД: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37 660 руб.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СТАВКА: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0,4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СТИМУЛИРУЮЩИЕ ВЫПЛАТЫ: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0 руб.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ЕЖЕМЕСЯЧНОЕ ПРЕМИРОВАНИЕ: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0 руб.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ГОДОВОЕ ПРЕМИРОВАНИЕ: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0 руб.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УСЛОВИЯ ПРЕМИРОВАНИЯ: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Социальный пакет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ЖИЛЬЕ: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ПРОЕЗД: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ОТДЫХ: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ежегодный основной отпуск</w:t>
      </w:r>
      <w:r w:rsidRPr="00315863">
        <w:rPr>
          <w:rFonts w:ascii="Times New Roman" w:hAnsi="Times New Roman" w:cs="Times New Roman"/>
          <w:sz w:val="24"/>
          <w:szCs w:val="24"/>
        </w:rPr>
        <w:br/>
        <w:t>ежегодный дополнительный отпуск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МЕДИЦИНСКОЕ ОБСЛУЖИВАНИЕ И СТРАХОВАНИЕ ОТ НЕСЧАСТНЫХ СЛУЧАЕВ НА ПРОИЗВОДСТВЕ: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СТАЖИРОВКИ И ПОВЫШЕНИЕ КВАЛИФИКАЦИИ: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ДРУГОЕ: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Контактная информация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ФАМИЛИЯ, ИМЯ, ОТЧЕСТВО: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Зангеева Светлана Альбертовна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E-MAIL: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hr@ginst.ru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ТЕЛЕФОН: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sz w:val="24"/>
          <w:szCs w:val="24"/>
        </w:rPr>
      </w:pPr>
      <w:r w:rsidRPr="00315863">
        <w:rPr>
          <w:rFonts w:ascii="Times New Roman" w:hAnsi="Times New Roman" w:cs="Times New Roman"/>
          <w:sz w:val="24"/>
          <w:szCs w:val="24"/>
        </w:rPr>
        <w:t>+73012433385</w:t>
      </w:r>
    </w:p>
    <w:p w:rsidR="00315863" w:rsidRPr="00315863" w:rsidRDefault="00315863" w:rsidP="00315863">
      <w:pPr>
        <w:pStyle w:val="a4"/>
        <w:rPr>
          <w:rFonts w:ascii="Times New Roman" w:hAnsi="Times New Roman" w:cs="Times New Roman"/>
          <w:caps/>
          <w:sz w:val="24"/>
          <w:szCs w:val="24"/>
        </w:rPr>
      </w:pPr>
      <w:r w:rsidRPr="00315863">
        <w:rPr>
          <w:rFonts w:ascii="Times New Roman" w:hAnsi="Times New Roman" w:cs="Times New Roman"/>
          <w:caps/>
          <w:sz w:val="24"/>
          <w:szCs w:val="24"/>
        </w:rPr>
        <w:t>ДОПОЛНИТЕЛЬНО:</w:t>
      </w:r>
    </w:p>
    <w:p w:rsidR="002E30C6" w:rsidRPr="00315863" w:rsidRDefault="002E30C6" w:rsidP="00315863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2E30C6" w:rsidRPr="00315863" w:rsidSect="00315863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63"/>
    <w:rsid w:val="002E30C6"/>
    <w:rsid w:val="00315863"/>
    <w:rsid w:val="00635387"/>
    <w:rsid w:val="00A1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D252B"/>
  <w15:chartTrackingRefBased/>
  <w15:docId w15:val="{87DA3011-2905-4742-BE3A-37209BDD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1586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158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15863"/>
    <w:rPr>
      <w:color w:val="0000FF"/>
      <w:u w:val="single"/>
    </w:rPr>
  </w:style>
  <w:style w:type="character" w:customStyle="1" w:styleId="scroll-frameheader-text">
    <w:name w:val="scroll-frame__header-text"/>
    <w:basedOn w:val="a0"/>
    <w:rsid w:val="00315863"/>
  </w:style>
  <w:style w:type="character" w:customStyle="1" w:styleId="status">
    <w:name w:val="status"/>
    <w:basedOn w:val="a0"/>
    <w:rsid w:val="00315863"/>
  </w:style>
  <w:style w:type="paragraph" w:customStyle="1" w:styleId="text-style">
    <w:name w:val="text-style"/>
    <w:basedOn w:val="a"/>
    <w:rsid w:val="00315863"/>
    <w:pPr>
      <w:spacing w:before="100" w:beforeAutospacing="1" w:after="100" w:afterAutospacing="1"/>
    </w:pPr>
  </w:style>
  <w:style w:type="paragraph" w:customStyle="1" w:styleId="ConsPlusNormal">
    <w:name w:val="ConsPlusNormal"/>
    <w:rsid w:val="0031586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Title"/>
    <w:basedOn w:val="a"/>
    <w:next w:val="a"/>
    <w:link w:val="a5"/>
    <w:uiPriority w:val="10"/>
    <w:qFormat/>
    <w:rsid w:val="0031586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315863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1586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58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70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4866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9511">
          <w:marLeft w:val="0"/>
          <w:marRight w:val="0"/>
          <w:marTop w:val="0"/>
          <w:marBottom w:val="0"/>
          <w:divBdr>
            <w:top w:val="single" w:sz="6" w:space="0" w:color="B2B6B9"/>
            <w:left w:val="none" w:sz="0" w:space="0" w:color="auto"/>
            <w:bottom w:val="single" w:sz="6" w:space="0" w:color="B2B6B9"/>
            <w:right w:val="none" w:sz="0" w:space="0" w:color="auto"/>
          </w:divBdr>
          <w:divsChild>
            <w:div w:id="42041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65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49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74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0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96944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89407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05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23241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590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361550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86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51592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839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453219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97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91245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8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31946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45152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00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943376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40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9131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632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02452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61556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97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788749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83957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04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155205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17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943134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95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817869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53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084297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5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30395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77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650398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37336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7313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89493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01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12759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21847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67846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20369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81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673205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11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500914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1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43312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ГИН СО РАН</Company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Зангеева</dc:creator>
  <cp:keywords/>
  <dc:description/>
  <cp:lastModifiedBy>Зангеева</cp:lastModifiedBy>
  <cp:revision>2</cp:revision>
  <cp:lastPrinted>2026-02-03T01:50:00Z</cp:lastPrinted>
  <dcterms:created xsi:type="dcterms:W3CDTF">2026-02-17T03:22:00Z</dcterms:created>
  <dcterms:modified xsi:type="dcterms:W3CDTF">2026-02-17T03:22:00Z</dcterms:modified>
</cp:coreProperties>
</file>